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55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right="-74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наименование комиссии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соблюдению требований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служебному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поведению федеральных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урегулированию конфликта интересов)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bookmarkStart w:id="0" w:name="undefine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невозможности представить сведения о доходах, </w:t>
              <w:br/>
              <w:t xml:space="preserve">об имуществе и обязательствах имущественного характера своих </w:t>
              <w:br/>
              <w:t xml:space="preserve">супруги (супруга) и (или) несовершеннолетних детей</w:t>
            </w:r>
            <w:r>
              <w:rPr>
                <w:b/>
                <w:bCs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 я не имею возможности представить сведения о доходах, </w:t>
              <w:br/>
              <w:t xml:space="preserve">об имуществе и обязательствах имущественного характера за ______ отчетный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 супруги (супруга)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(или) несовершеннолетнего ребенка)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9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ind w:left="0" w:right="-74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937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9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(указываются обстоятельства, по причине которых представить сведения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супругу (супруга)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(или) несовершеннолетнего ребенка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невозможно)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65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-216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0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(указываются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иные дополнительные материалы и (или) 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(при наличии)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5527"/>
        <w:gridCol w:w="467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-74"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Меры, принятые мною по представлению сведений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доходах, об имуществе и обязательствах имущественного характера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7" w:type="dxa"/>
            <w:textDirection w:val="lrTb"/>
            <w:noWrap w:val="false"/>
          </w:tcPr>
          <w:p>
            <w:pPr>
              <w:ind w:left="0" w:right="-74" w:firstLine="7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(супруги (супруга)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(или) несовершеннолетнего ребенка)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7228"/>
        <w:gridCol w:w="2978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нный вопрос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 представить сведения о доходах, </w:t>
              <w:br/>
              <w:t xml:space="preserve">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228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rFonts w:ascii="Times New Roman" w:hAnsi="Times New Roman" w:cs="Times New Roman"/>
                <w:sz w:val="8"/>
                <w:szCs w:val="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78" w:type="dxa"/>
            <w:vMerge w:val="restart"/>
            <w:textDirection w:val="lrTb"/>
            <w:noWrap w:val="false"/>
          </w:tcPr>
          <w:p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(супруги (супруга)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(или) несовершеннолетнего ребенка)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прошу рассмотреть на заседании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5244"/>
        <w:gridCol w:w="496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моем присутствии/без моего присутствия)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принятом решении прошу направить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адрес фактического проживания, адрес электронной почты либо иной способ направления решения)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подпись, инициалы и фамилия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 центрального аппарата Федеральной пробирной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палаты или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территориального органа Федеральной 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зарегистрировавшего обращение)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3"/>
    <w:link w:val="717"/>
    <w:uiPriority w:val="10"/>
    <w:rPr>
      <w:sz w:val="48"/>
      <w:szCs w:val="48"/>
    </w:rPr>
  </w:style>
  <w:style w:type="character" w:styleId="689">
    <w:name w:val="Subtitle Char"/>
    <w:basedOn w:val="703"/>
    <w:link w:val="719"/>
    <w:uiPriority w:val="11"/>
    <w:rPr>
      <w:sz w:val="24"/>
      <w:szCs w:val="24"/>
    </w:rPr>
  </w:style>
  <w:style w:type="character" w:styleId="690">
    <w:name w:val="Quote Char"/>
    <w:link w:val="721"/>
    <w:uiPriority w:val="29"/>
    <w:rPr>
      <w:i/>
    </w:rPr>
  </w:style>
  <w:style w:type="character" w:styleId="691">
    <w:name w:val="Intense Quote Char"/>
    <w:link w:val="723"/>
    <w:uiPriority w:val="30"/>
    <w:rPr>
      <w:i/>
    </w:rPr>
  </w:style>
  <w:style w:type="character" w:styleId="692">
    <w:name w:val="Endnote Text Char"/>
    <w:link w:val="857"/>
    <w:uiPriority w:val="99"/>
    <w:rPr>
      <w:sz w:val="20"/>
    </w:r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basedOn w:val="703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703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3"/>
    <w:uiPriority w:val="99"/>
  </w:style>
  <w:style w:type="character" w:styleId="726" w:customStyle="1">
    <w:name w:val="Footer Char"/>
    <w:basedOn w:val="703"/>
    <w:uiPriority w:val="99"/>
  </w:style>
  <w:style w:type="paragraph" w:styleId="727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9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3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3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7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8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2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6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3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7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0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4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563c1" w:themeColor="hyperlink"/>
      <w:u w:val="single"/>
    </w:rPr>
  </w:style>
  <w:style w:type="character" w:styleId="856" w:customStyle="1">
    <w:name w:val="Footnote Text Char"/>
    <w:uiPriority w:val="99"/>
    <w:rPr>
      <w:sz w:val="18"/>
    </w:rPr>
  </w:style>
  <w:style w:type="paragraph" w:styleId="857">
    <w:name w:val="endnote text"/>
    <w:basedOn w:val="693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3"/>
    <w:uiPriority w:val="99"/>
    <w:semiHidden/>
    <w:unhideWhenUsed/>
    <w:rPr>
      <w:vertAlign w:val="superscript"/>
    </w:rPr>
  </w:style>
  <w:style w:type="paragraph" w:styleId="860">
    <w:name w:val="toc 1"/>
    <w:basedOn w:val="693"/>
    <w:next w:val="693"/>
    <w:uiPriority w:val="39"/>
    <w:unhideWhenUsed/>
    <w:pPr>
      <w:spacing w:after="57"/>
    </w:pPr>
  </w:style>
  <w:style w:type="paragraph" w:styleId="86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3"/>
    <w:next w:val="693"/>
    <w:uiPriority w:val="99"/>
    <w:unhideWhenUsed/>
    <w:pPr>
      <w:spacing w:after="0"/>
    </w:pPr>
  </w:style>
  <w:style w:type="paragraph" w:styleId="87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7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74">
    <w:name w:val="Revision"/>
    <w:hidden/>
    <w:uiPriority w:val="99"/>
    <w:semiHidden/>
    <w:pPr>
      <w:spacing w:after="0" w:line="240" w:lineRule="auto"/>
    </w:pPr>
  </w:style>
  <w:style w:type="paragraph" w:styleId="875">
    <w:name w:val="Header"/>
    <w:basedOn w:val="693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703"/>
    <w:link w:val="875"/>
    <w:uiPriority w:val="99"/>
  </w:style>
  <w:style w:type="paragraph" w:styleId="877">
    <w:name w:val="Footer"/>
    <w:basedOn w:val="693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703"/>
    <w:link w:val="877"/>
    <w:uiPriority w:val="99"/>
  </w:style>
  <w:style w:type="character" w:styleId="879">
    <w:name w:val="annotation reference"/>
    <w:basedOn w:val="703"/>
    <w:uiPriority w:val="99"/>
    <w:semiHidden/>
    <w:unhideWhenUsed/>
    <w:rPr>
      <w:sz w:val="16"/>
      <w:szCs w:val="16"/>
    </w:rPr>
  </w:style>
  <w:style w:type="paragraph" w:styleId="880">
    <w:name w:val="annotation text"/>
    <w:basedOn w:val="693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Текст примечания Знак"/>
    <w:basedOn w:val="703"/>
    <w:link w:val="880"/>
    <w:uiPriority w:val="99"/>
    <w:semiHidden/>
    <w:rPr>
      <w:sz w:val="20"/>
      <w:szCs w:val="20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b/>
      <w:bCs/>
      <w:sz w:val="20"/>
      <w:szCs w:val="20"/>
    </w:rPr>
  </w:style>
  <w:style w:type="paragraph" w:styleId="884">
    <w:name w:val="footnote text"/>
    <w:basedOn w:val="693"/>
    <w:link w:val="885"/>
    <w:uiPriority w:val="99"/>
    <w:unhideWhenUsed/>
    <w:pPr>
      <w:spacing w:after="0" w:line="240" w:lineRule="auto"/>
    </w:pPr>
    <w:rPr>
      <w:sz w:val="20"/>
      <w:szCs w:val="20"/>
    </w:rPr>
  </w:style>
  <w:style w:type="character" w:styleId="885" w:customStyle="1">
    <w:name w:val="Текст сноски Знак"/>
    <w:basedOn w:val="703"/>
    <w:link w:val="884"/>
    <w:uiPriority w:val="99"/>
    <w:rPr>
      <w:sz w:val="20"/>
      <w:szCs w:val="20"/>
    </w:rPr>
  </w:style>
  <w:style w:type="character" w:styleId="886">
    <w:name w:val="footnote reference"/>
    <w:basedOn w:val="70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37</cp:revision>
  <dcterms:created xsi:type="dcterms:W3CDTF">2023-04-17T13:17:00Z</dcterms:created>
  <dcterms:modified xsi:type="dcterms:W3CDTF">2023-10-23T12:19:50Z</dcterms:modified>
</cp:coreProperties>
</file>